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F118F" w14:textId="194EFD16" w:rsidR="006D0DD8" w:rsidRDefault="006D0DD8" w:rsidP="002644A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4E96930" wp14:editId="45C95068">
            <wp:simplePos x="0" y="0"/>
            <wp:positionH relativeFrom="column">
              <wp:posOffset>-537845</wp:posOffset>
            </wp:positionH>
            <wp:positionV relativeFrom="paragraph">
              <wp:posOffset>0</wp:posOffset>
            </wp:positionV>
            <wp:extent cx="2203704" cy="740664"/>
            <wp:effectExtent l="0" t="0" r="6350" b="2540"/>
            <wp:wrapThrough wrapText="bothSides">
              <wp:wrapPolygon edited="0">
                <wp:start x="0" y="0"/>
                <wp:lineTo x="0" y="21118"/>
                <wp:lineTo x="21476" y="21118"/>
                <wp:lineTo x="21476" y="0"/>
                <wp:lineTo x="0" y="0"/>
              </wp:wrapPolygon>
            </wp:wrapThrough>
            <wp:docPr id="2" name="Grafik 2" descr="Ein Bild, das Messer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tadt Luzern_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A32122" w14:textId="50DD5F5D" w:rsidR="006D0DD8" w:rsidRDefault="006D0DD8" w:rsidP="002644AF">
      <w:pPr>
        <w:rPr>
          <w:b/>
          <w:bCs/>
        </w:rPr>
      </w:pPr>
    </w:p>
    <w:p w14:paraId="412D9A04" w14:textId="2D8CB6BF" w:rsidR="006D0DD8" w:rsidRDefault="006D0DD8" w:rsidP="002644AF">
      <w:pPr>
        <w:rPr>
          <w:b/>
          <w:bCs/>
        </w:rPr>
      </w:pPr>
    </w:p>
    <w:p w14:paraId="2B3F2369" w14:textId="2669B4B0" w:rsidR="006D0DD8" w:rsidRDefault="006D0DD8" w:rsidP="002644AF">
      <w:pPr>
        <w:rPr>
          <w:b/>
          <w:bCs/>
        </w:rPr>
      </w:pPr>
    </w:p>
    <w:p w14:paraId="59AD26E2" w14:textId="21F22DA5" w:rsidR="00282DC1" w:rsidRPr="00282DC1" w:rsidRDefault="00282DC1" w:rsidP="00282DC1">
      <w:pPr>
        <w:pStyle w:val="StandardWeb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60C97098" wp14:editId="7C0A8847">
            <wp:simplePos x="0" y="0"/>
            <wp:positionH relativeFrom="margin">
              <wp:align>right</wp:align>
            </wp:positionH>
            <wp:positionV relativeFrom="paragraph">
              <wp:posOffset>404495</wp:posOffset>
            </wp:positionV>
            <wp:extent cx="2566035" cy="1924050"/>
            <wp:effectExtent l="0" t="2857" r="2857" b="2858"/>
            <wp:wrapThrough wrapText="bothSides">
              <wp:wrapPolygon edited="0">
                <wp:start x="-24" y="21568"/>
                <wp:lineTo x="21464" y="21568"/>
                <wp:lineTo x="21464" y="182"/>
                <wp:lineTo x="-24" y="182"/>
                <wp:lineTo x="-24" y="21568"/>
              </wp:wrapPolygon>
            </wp:wrapThrough>
            <wp:docPr id="3" name="Grafik 3" descr="Ein Bild, das Gewebe, sitzend, Korall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fingstfeu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6603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2DC1">
        <w:rPr>
          <w:rFonts w:ascii="Arial" w:hAnsi="Arial" w:cs="Arial"/>
          <w:b/>
          <w:bCs/>
        </w:rPr>
        <w:t xml:space="preserve">Pfingsten ein Vergleich mit Empowerment </w:t>
      </w:r>
    </w:p>
    <w:p w14:paraId="62B9A269" w14:textId="77777777" w:rsidR="00282DC1" w:rsidRPr="00282DC1" w:rsidRDefault="00282DC1" w:rsidP="00282DC1">
      <w:pPr>
        <w:pStyle w:val="StandardWeb"/>
        <w:rPr>
          <w:rFonts w:ascii="Arial" w:hAnsi="Arial" w:cs="Arial"/>
        </w:rPr>
      </w:pPr>
      <w:r w:rsidRPr="00282DC1">
        <w:rPr>
          <w:rFonts w:ascii="Arial" w:hAnsi="Arial" w:cs="Arial"/>
        </w:rPr>
        <w:t xml:space="preserve">Das Wort Empowerment gefällt mir. Es passt für mich zu Pfingsten und bedeutet: Selbstermächtigung und Selbstbefähigung. </w:t>
      </w:r>
    </w:p>
    <w:p w14:paraId="06988F15" w14:textId="77777777" w:rsidR="00282DC1" w:rsidRPr="00282DC1" w:rsidRDefault="00282DC1" w:rsidP="00282DC1">
      <w:pPr>
        <w:pStyle w:val="StandardWeb"/>
        <w:rPr>
          <w:rFonts w:ascii="Arial" w:hAnsi="Arial" w:cs="Arial"/>
        </w:rPr>
      </w:pPr>
      <w:r w:rsidRPr="00282DC1">
        <w:rPr>
          <w:rFonts w:ascii="Arial" w:hAnsi="Arial" w:cs="Arial"/>
        </w:rPr>
        <w:t xml:space="preserve">Der Bibeltext in der Apostelgeschichte spricht von einem plötzlichen Brausen, wie wenn ein heftiger Sturm </w:t>
      </w:r>
      <w:proofErr w:type="spellStart"/>
      <w:r w:rsidRPr="00282DC1">
        <w:rPr>
          <w:rFonts w:ascii="Arial" w:hAnsi="Arial" w:cs="Arial"/>
        </w:rPr>
        <w:t>daherfährt</w:t>
      </w:r>
      <w:proofErr w:type="spellEnd"/>
      <w:r w:rsidRPr="00282DC1">
        <w:rPr>
          <w:rFonts w:ascii="Arial" w:hAnsi="Arial" w:cs="Arial"/>
        </w:rPr>
        <w:t xml:space="preserve">. Die Freunde Jesu versteckten sich aus Angst, vielleicht aus Mutlosigkeit und Unsicherheit wie das Leben ohne ihren Freund Jesus weitergehen kann. </w:t>
      </w:r>
    </w:p>
    <w:p w14:paraId="25B5D28D" w14:textId="77777777" w:rsidR="00282DC1" w:rsidRPr="00282DC1" w:rsidRDefault="00282DC1" w:rsidP="00282DC1">
      <w:pPr>
        <w:pStyle w:val="StandardWeb"/>
        <w:rPr>
          <w:rFonts w:ascii="Arial" w:hAnsi="Arial" w:cs="Arial"/>
        </w:rPr>
      </w:pPr>
      <w:r w:rsidRPr="00282DC1">
        <w:rPr>
          <w:rFonts w:ascii="Arial" w:hAnsi="Arial" w:cs="Arial"/>
        </w:rPr>
        <w:t xml:space="preserve">In dieser Mutlosigkeit spürt plötzlich einer oder gleich mehrere eine Kraft oder die Entdeckung der je eigenen Stärke. </w:t>
      </w:r>
    </w:p>
    <w:p w14:paraId="4B5B2E5C" w14:textId="77777777" w:rsidR="00282DC1" w:rsidRPr="00282DC1" w:rsidRDefault="00282DC1" w:rsidP="00282DC1">
      <w:pPr>
        <w:pStyle w:val="StandardWeb"/>
        <w:rPr>
          <w:rFonts w:ascii="Arial" w:hAnsi="Arial" w:cs="Arial"/>
        </w:rPr>
      </w:pPr>
      <w:r w:rsidRPr="00282DC1">
        <w:rPr>
          <w:rFonts w:ascii="Arial" w:hAnsi="Arial" w:cs="Arial"/>
        </w:rPr>
        <w:t xml:space="preserve">Ermutigen sich die Jünger gegenseitig in dieser Kraft und spüren ihre eigene Lebensautonomie wieder? Stecken sie sich gegenseitig damit an, indem sie ihre verschütteten Fähigkeiten wieder kräftigen? </w:t>
      </w:r>
    </w:p>
    <w:p w14:paraId="040E4FAD" w14:textId="77777777" w:rsidR="00282DC1" w:rsidRPr="00282DC1" w:rsidRDefault="00282DC1" w:rsidP="00282DC1">
      <w:pPr>
        <w:pStyle w:val="StandardWeb"/>
        <w:rPr>
          <w:rFonts w:ascii="Arial" w:hAnsi="Arial" w:cs="Arial"/>
        </w:rPr>
      </w:pPr>
      <w:r w:rsidRPr="00282DC1">
        <w:rPr>
          <w:rFonts w:ascii="Arial" w:hAnsi="Arial" w:cs="Arial"/>
        </w:rPr>
        <w:t xml:space="preserve">Der Text spricht weiter, dass sie vom heiligen Geist erfüllt waren - vor die Türe traten und in fremden Sprachen zu reden begannen. </w:t>
      </w:r>
    </w:p>
    <w:p w14:paraId="34134191" w14:textId="77777777" w:rsidR="00282DC1" w:rsidRPr="00282DC1" w:rsidRDefault="00282DC1" w:rsidP="00282DC1">
      <w:pPr>
        <w:pStyle w:val="StandardWeb"/>
        <w:rPr>
          <w:rFonts w:ascii="Arial" w:hAnsi="Arial" w:cs="Arial"/>
        </w:rPr>
      </w:pPr>
      <w:r w:rsidRPr="00282DC1">
        <w:rPr>
          <w:rFonts w:ascii="Arial" w:hAnsi="Arial" w:cs="Arial"/>
        </w:rPr>
        <w:t xml:space="preserve">Ein Pfingstwunder oder Ermutigung zur Eigentätigkeit «raus auf die Strasse:» Jubelnd und ekstatisch so wie sie es in ihrem Inneren spüren -das braucht Mut – </w:t>
      </w:r>
      <w:proofErr w:type="gramStart"/>
      <w:r w:rsidRPr="00282DC1">
        <w:rPr>
          <w:rFonts w:ascii="Arial" w:hAnsi="Arial" w:cs="Arial"/>
        </w:rPr>
        <w:t>das trauen</w:t>
      </w:r>
      <w:proofErr w:type="gramEnd"/>
      <w:r w:rsidRPr="00282DC1">
        <w:rPr>
          <w:rFonts w:ascii="Arial" w:hAnsi="Arial" w:cs="Arial"/>
        </w:rPr>
        <w:t xml:space="preserve"> wir heutigen Menschen uns selten und wenn, dann erst nach Mitternacht. </w:t>
      </w:r>
    </w:p>
    <w:p w14:paraId="61C72779" w14:textId="77777777" w:rsidR="00282DC1" w:rsidRPr="00282DC1" w:rsidRDefault="00282DC1" w:rsidP="00282DC1">
      <w:pPr>
        <w:pStyle w:val="StandardWeb"/>
        <w:rPr>
          <w:rFonts w:ascii="Arial" w:hAnsi="Arial" w:cs="Arial"/>
        </w:rPr>
      </w:pPr>
      <w:r w:rsidRPr="00282DC1">
        <w:rPr>
          <w:rFonts w:ascii="Arial" w:hAnsi="Arial" w:cs="Arial"/>
        </w:rPr>
        <w:t xml:space="preserve">Ist dieses erste Pfingsten, ein Testfeld für die Erprobung und Selbstbestimmung? </w:t>
      </w:r>
    </w:p>
    <w:p w14:paraId="304237F5" w14:textId="77777777" w:rsidR="00282DC1" w:rsidRPr="00282DC1" w:rsidRDefault="00282DC1" w:rsidP="00282DC1">
      <w:pPr>
        <w:pStyle w:val="StandardWeb"/>
        <w:rPr>
          <w:rFonts w:ascii="Arial" w:hAnsi="Arial" w:cs="Arial"/>
        </w:rPr>
      </w:pPr>
      <w:r w:rsidRPr="00282DC1">
        <w:rPr>
          <w:rFonts w:ascii="Arial" w:hAnsi="Arial" w:cs="Arial"/>
        </w:rPr>
        <w:t xml:space="preserve">Ist Gottes Geist dort spürbar, wo Menschen sich nicht verstecken müssen, einander helfen und sich trauen so zu sein wie sie sind? In so einer Gemeinschaft fühle ich mich wohl! </w:t>
      </w:r>
    </w:p>
    <w:p w14:paraId="7769742A" w14:textId="77777777" w:rsidR="00282DC1" w:rsidRPr="00282DC1" w:rsidRDefault="00282DC1" w:rsidP="00282DC1">
      <w:pPr>
        <w:pStyle w:val="StandardWeb"/>
        <w:rPr>
          <w:rFonts w:ascii="Arial" w:hAnsi="Arial" w:cs="Arial"/>
        </w:rPr>
      </w:pPr>
      <w:r w:rsidRPr="00282DC1">
        <w:rPr>
          <w:rFonts w:ascii="Arial" w:hAnsi="Arial" w:cs="Arial"/>
        </w:rPr>
        <w:t xml:space="preserve">Später im Text heisst es noch:» Alte wie Junge haben Träume und Visionen». Ich finde es gut, nicht aufzugeben und eigene Interessen eigenmächtig und selbstbestimmt zu vertreten. </w:t>
      </w:r>
    </w:p>
    <w:p w14:paraId="239A5802" w14:textId="77777777" w:rsidR="00282DC1" w:rsidRPr="00282DC1" w:rsidRDefault="00282DC1" w:rsidP="00282DC1">
      <w:pPr>
        <w:pStyle w:val="StandardWeb"/>
        <w:rPr>
          <w:rFonts w:ascii="Arial" w:hAnsi="Arial" w:cs="Arial"/>
        </w:rPr>
      </w:pPr>
      <w:r w:rsidRPr="00282DC1">
        <w:rPr>
          <w:rFonts w:ascii="Arial" w:hAnsi="Arial" w:cs="Arial"/>
        </w:rPr>
        <w:t xml:space="preserve">Wie bringen Sie ihre Visionen und Träume auf die Strasse? Das Pfingstwochenende lädt uns ein, darüber nachzudenken. </w:t>
      </w:r>
    </w:p>
    <w:p w14:paraId="732F1C2A" w14:textId="4FFB20C9" w:rsidR="00282DC1" w:rsidRDefault="00282DC1" w:rsidP="00282DC1">
      <w:pPr>
        <w:pStyle w:val="StandardWeb"/>
        <w:rPr>
          <w:rFonts w:ascii="Arial" w:hAnsi="Arial" w:cs="Arial"/>
        </w:rPr>
      </w:pPr>
      <w:r w:rsidRPr="00282DC1">
        <w:rPr>
          <w:rFonts w:ascii="Arial" w:hAnsi="Arial" w:cs="Arial"/>
        </w:rPr>
        <w:t>Ich wünsche Ihnen, von diesem Geist getragen zu sein, der uns ermächtigen möchte.</w:t>
      </w:r>
    </w:p>
    <w:p w14:paraId="70259A81" w14:textId="514367CE" w:rsidR="00282DC1" w:rsidRPr="00282DC1" w:rsidRDefault="00282DC1" w:rsidP="00282DC1">
      <w:pPr>
        <w:pStyle w:val="StandardWeb"/>
        <w:rPr>
          <w:rFonts w:ascii="Arial" w:hAnsi="Arial" w:cs="Arial"/>
          <w:i/>
          <w:iCs/>
        </w:rPr>
      </w:pPr>
      <w:r w:rsidRPr="00282DC1">
        <w:rPr>
          <w:rFonts w:ascii="Arial" w:hAnsi="Arial" w:cs="Arial"/>
          <w:i/>
          <w:iCs/>
        </w:rPr>
        <w:t>Christel Gysin, Katechetin</w:t>
      </w:r>
    </w:p>
    <w:p w14:paraId="563F9233" w14:textId="3EC89C91" w:rsidR="00282DC1" w:rsidRDefault="00282DC1" w:rsidP="00BE2266"/>
    <w:sectPr w:rsidR="00282DC1" w:rsidSect="006D0DD8">
      <w:pgSz w:w="11906" w:h="16838"/>
      <w:pgMar w:top="851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AF"/>
    <w:rsid w:val="00022F16"/>
    <w:rsid w:val="000547E8"/>
    <w:rsid w:val="00080B95"/>
    <w:rsid w:val="00170366"/>
    <w:rsid w:val="002644AF"/>
    <w:rsid w:val="00282DC1"/>
    <w:rsid w:val="00287F52"/>
    <w:rsid w:val="00363C59"/>
    <w:rsid w:val="005B6BBD"/>
    <w:rsid w:val="00627CCE"/>
    <w:rsid w:val="006D0DD8"/>
    <w:rsid w:val="0075472A"/>
    <w:rsid w:val="007C3CB3"/>
    <w:rsid w:val="008A4C4A"/>
    <w:rsid w:val="00BE2266"/>
    <w:rsid w:val="00C17223"/>
    <w:rsid w:val="00D1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3FDC1"/>
  <w15:chartTrackingRefBased/>
  <w15:docId w15:val="{E8B4A10F-7C2E-4250-937D-1DF6E620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44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7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Reformierte Kirche Luzern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Menzi</dc:creator>
  <cp:keywords/>
  <dc:description/>
  <cp:lastModifiedBy>Heinz Kernwein</cp:lastModifiedBy>
  <cp:revision>2</cp:revision>
  <dcterms:created xsi:type="dcterms:W3CDTF">2020-05-29T13:50:00Z</dcterms:created>
  <dcterms:modified xsi:type="dcterms:W3CDTF">2020-05-29T13:50:00Z</dcterms:modified>
</cp:coreProperties>
</file>